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2F" w:rsidRDefault="005E422F" w:rsidP="000830C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5E422F" w:rsidRDefault="00A536A2" w:rsidP="00CB037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5E422F">
        <w:rPr>
          <w:rFonts w:ascii="Times New Roman" w:hAnsi="Times New Roman" w:cs="Times New Roman"/>
          <w:b/>
          <w:i/>
          <w:vanish/>
          <w:color w:val="000000"/>
          <w:sz w:val="24"/>
          <w:szCs w:val="24"/>
          <w:u w:val="single"/>
        </w:rPr>
        <w:t>#G0#M12291 461400001</w:t>
      </w:r>
      <w:r w:rsidRPr="005E422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Нормы, правила, стандарты по нефтегазовому комплексу</w:t>
      </w:r>
      <w:r w:rsidRPr="005E422F">
        <w:rPr>
          <w:rFonts w:ascii="Times New Roman" w:hAnsi="Times New Roman" w:cs="Times New Roman"/>
          <w:b/>
          <w:i/>
          <w:vanish/>
          <w:color w:val="000000"/>
          <w:sz w:val="24"/>
          <w:szCs w:val="24"/>
          <w:u w:val="single"/>
        </w:rPr>
        <w:t>#S</w:t>
      </w:r>
      <w:r w:rsidR="005E422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.</w:t>
      </w:r>
    </w:p>
    <w:p w:rsidR="00A536A2" w:rsidRPr="005E422F" w:rsidRDefault="004008CE" w:rsidP="00CB03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E422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160</w:t>
      </w:r>
      <w:r w:rsidR="00701B3B" w:rsidRPr="005E422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  <w:r w:rsidR="00A536A2" w:rsidRPr="005E422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  <w:r w:rsidR="005E422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документов,</w:t>
      </w:r>
      <w:r w:rsidR="005E422F" w:rsidRPr="005E422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gramStart"/>
      <w:r w:rsidR="005E422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п</w:t>
      </w:r>
      <w:r w:rsidR="005E422F" w:rsidRPr="005E422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редставлены</w:t>
      </w:r>
      <w:proofErr w:type="gramEnd"/>
      <w:r w:rsidR="005E422F" w:rsidRPr="005E422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наиболее </w:t>
      </w:r>
      <w:r w:rsidR="000830C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интересные</w:t>
      </w:r>
    </w:p>
    <w:p w:rsidR="004008CE" w:rsidRPr="005E422F" w:rsidRDefault="004008CE" w:rsidP="0008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22F">
        <w:rPr>
          <w:rFonts w:ascii="Times New Roman" w:hAnsi="Times New Roman" w:cs="Times New Roman"/>
          <w:vanish/>
          <w:color w:val="000000"/>
          <w:sz w:val="24"/>
          <w:szCs w:val="24"/>
        </w:rPr>
        <w:t>#P 3 0 1 4 1200181423 1200181504 1200181654 1200181661 0100010000001010000000000000000000000000FFFFFFFF#G0</w:t>
      </w:r>
      <w:r w:rsidRPr="005E422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6BFFD77" wp14:editId="0E6B6F89">
            <wp:extent cx="180975" cy="1809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0" w:tooltip="&quot;ГОСТ 21743-2021 Масла авиационные. Технические условия&quot;&#10;(утв. приказом Росстандарта от 27.10.2021 N 1352-ст)&#10;Применяется с 01.07.2022. Заменяет ГОСТ 21743-76&#10;Статус: вступает в силу с 01.07.2022" w:history="1">
        <w:r w:rsidRPr="007D53D0">
          <w:rPr>
            <w:rStyle w:val="aa"/>
            <w:rFonts w:ascii="Times New Roman" w:hAnsi="Times New Roman" w:cs="Times New Roman"/>
            <w:color w:val="E48B00"/>
            <w:sz w:val="24"/>
            <w:szCs w:val="24"/>
          </w:rPr>
          <w:t>ГОСТ 21743-2021</w:t>
        </w:r>
      </w:hyperlink>
      <w:r w:rsidRPr="005E4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30C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E422F">
        <w:rPr>
          <w:rFonts w:ascii="Times New Roman" w:hAnsi="Times New Roman" w:cs="Times New Roman"/>
          <w:color w:val="000000"/>
          <w:sz w:val="24"/>
          <w:szCs w:val="24"/>
        </w:rPr>
        <w:t>Масла авиационные. Технические условия</w:t>
      </w:r>
      <w:r w:rsidR="000830C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008CE" w:rsidRPr="005E422F" w:rsidRDefault="004008CE" w:rsidP="0008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</w:pPr>
    </w:p>
    <w:p w:rsidR="004008CE" w:rsidRPr="005E422F" w:rsidRDefault="004008CE" w:rsidP="0008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22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AA2A22D" wp14:editId="5C347628">
            <wp:extent cx="180975" cy="1809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1" w:tooltip="&quot;ГОСТ 29174-2021 Материалы смазочные, индустриальные масла и родственные продукты (класс L). Группа Т ...&quot;&#10;(утв. приказом Росстандарта от 28.10.2021 N 1378-ст)&#10;Применяется с 01.07.2022. Заменяет ГОСТ 29174-91&#10;Статус: вступает в силу с 01.07.2022" w:history="1">
        <w:r w:rsidRPr="007D53D0">
          <w:rPr>
            <w:rStyle w:val="aa"/>
            <w:rFonts w:ascii="Times New Roman" w:hAnsi="Times New Roman" w:cs="Times New Roman"/>
            <w:color w:val="E48B00"/>
            <w:sz w:val="24"/>
            <w:szCs w:val="24"/>
          </w:rPr>
          <w:t>ГОСТ 29174-2021</w:t>
        </w:r>
      </w:hyperlink>
      <w:r w:rsidRPr="005E4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30C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E422F">
        <w:rPr>
          <w:rFonts w:ascii="Times New Roman" w:hAnsi="Times New Roman" w:cs="Times New Roman"/>
          <w:color w:val="000000"/>
          <w:sz w:val="24"/>
          <w:szCs w:val="24"/>
        </w:rPr>
        <w:t>Материалы смазочные, индустриальные масла и родственные продукты (класс L). Группа</w:t>
      </w:r>
      <w:proofErr w:type="gramStart"/>
      <w:r w:rsidRPr="005E422F"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proofErr w:type="gramEnd"/>
      <w:r w:rsidRPr="005E422F">
        <w:rPr>
          <w:rFonts w:ascii="Times New Roman" w:hAnsi="Times New Roman" w:cs="Times New Roman"/>
          <w:color w:val="000000"/>
          <w:sz w:val="24"/>
          <w:szCs w:val="24"/>
        </w:rPr>
        <w:t xml:space="preserve"> (турбины). Требования к смазочным маслам для турбин</w:t>
      </w:r>
      <w:r w:rsidR="000830C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008CE" w:rsidRPr="005E422F" w:rsidRDefault="004008CE" w:rsidP="0008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008CE" w:rsidRPr="005E422F" w:rsidRDefault="004008CE" w:rsidP="0008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22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3A5C641" wp14:editId="69B390C4">
            <wp:extent cx="180975" cy="1809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2" w:tooltip="&quot;ГОСТ 8581-2021 Масла моторные для автотракторных дизелей. Технические условия&quot;&#10;(утв. приказом Росстандарта от 11.11.2021 N 1488-ст)&#10;Применяется с 01.07.2022. Заменяет ГОСТ 8581-78&#10;Статус: вступает в силу с 01.07.2022" w:history="1">
        <w:r w:rsidRPr="007D53D0">
          <w:rPr>
            <w:rStyle w:val="aa"/>
            <w:rFonts w:ascii="Times New Roman" w:hAnsi="Times New Roman" w:cs="Times New Roman"/>
            <w:color w:val="E48B00"/>
            <w:sz w:val="24"/>
            <w:szCs w:val="24"/>
          </w:rPr>
          <w:t>ГОСТ 8581-2021</w:t>
        </w:r>
      </w:hyperlink>
      <w:r w:rsidRPr="005E4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30C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E422F">
        <w:rPr>
          <w:rFonts w:ascii="Times New Roman" w:hAnsi="Times New Roman" w:cs="Times New Roman"/>
          <w:color w:val="000000"/>
          <w:sz w:val="24"/>
          <w:szCs w:val="24"/>
        </w:rPr>
        <w:t>Масла моторные для автотракторных дизелей. Технические условия</w:t>
      </w:r>
      <w:r w:rsidR="000830C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830CF" w:rsidRDefault="000830CF" w:rsidP="0008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08CE" w:rsidRPr="005E422F" w:rsidRDefault="004008CE" w:rsidP="0008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22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8C59149" wp14:editId="3E636E71">
            <wp:extent cx="180975" cy="1809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3" w:tooltip="&quot;ГОСТ Р 50802-2021 Нефть. Метод определения сероводорода, метил- и этилмеркаптанов&quot;&#10;(утв. приказом Росстандарта от 10.11.2021 N 1479-ст)&#10;Применяется с 01.07.2022. Заменяет ГОСТ Р 50802-95&#10;Статус: вступает в силу с 01.07.2022" w:history="1">
        <w:r w:rsidRPr="007D53D0">
          <w:rPr>
            <w:rStyle w:val="aa"/>
            <w:rFonts w:ascii="Times New Roman" w:hAnsi="Times New Roman" w:cs="Times New Roman"/>
            <w:color w:val="E48B00"/>
            <w:sz w:val="24"/>
            <w:szCs w:val="24"/>
          </w:rPr>
          <w:t xml:space="preserve">ГОСТ </w:t>
        </w:r>
        <w:proofErr w:type="gramStart"/>
        <w:r w:rsidRPr="007D53D0">
          <w:rPr>
            <w:rStyle w:val="aa"/>
            <w:rFonts w:ascii="Times New Roman" w:hAnsi="Times New Roman" w:cs="Times New Roman"/>
            <w:color w:val="E48B00"/>
            <w:sz w:val="24"/>
            <w:szCs w:val="24"/>
          </w:rPr>
          <w:t>Р</w:t>
        </w:r>
        <w:proofErr w:type="gramEnd"/>
        <w:r w:rsidRPr="007D53D0">
          <w:rPr>
            <w:rStyle w:val="aa"/>
            <w:rFonts w:ascii="Times New Roman" w:hAnsi="Times New Roman" w:cs="Times New Roman"/>
            <w:color w:val="E48B00"/>
            <w:sz w:val="24"/>
            <w:szCs w:val="24"/>
          </w:rPr>
          <w:t xml:space="preserve"> 50802-2021</w:t>
        </w:r>
      </w:hyperlink>
      <w:r w:rsidRPr="005E4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438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E422F">
        <w:rPr>
          <w:rFonts w:ascii="Times New Roman" w:hAnsi="Times New Roman" w:cs="Times New Roman"/>
          <w:color w:val="000000"/>
          <w:sz w:val="24"/>
          <w:szCs w:val="24"/>
        </w:rPr>
        <w:t>Нефть. Метод определения сероводорода, мети</w:t>
      </w:r>
      <w:proofErr w:type="gramStart"/>
      <w:r w:rsidRPr="005E422F">
        <w:rPr>
          <w:rFonts w:ascii="Times New Roman" w:hAnsi="Times New Roman" w:cs="Times New Roman"/>
          <w:color w:val="000000"/>
          <w:sz w:val="24"/>
          <w:szCs w:val="24"/>
        </w:rPr>
        <w:t>л-</w:t>
      </w:r>
      <w:proofErr w:type="gramEnd"/>
      <w:r w:rsidRPr="005E422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E422F">
        <w:rPr>
          <w:rFonts w:ascii="Times New Roman" w:hAnsi="Times New Roman" w:cs="Times New Roman"/>
          <w:color w:val="000000"/>
          <w:sz w:val="24"/>
          <w:szCs w:val="24"/>
        </w:rPr>
        <w:t>этилмеркаптанов</w:t>
      </w:r>
      <w:proofErr w:type="spellEnd"/>
      <w:r w:rsidR="000830C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008CE" w:rsidRPr="005E422F" w:rsidRDefault="004008CE" w:rsidP="0008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22F">
        <w:rPr>
          <w:rFonts w:ascii="Times New Roman" w:hAnsi="Times New Roman" w:cs="Times New Roman"/>
          <w:vanish/>
          <w:color w:val="000000"/>
          <w:sz w:val="24"/>
          <w:szCs w:val="24"/>
        </w:rPr>
        <w:t>#P 3 0 1 1 1200181535 0100010000001010000000000000000000000000FFFFFFFF#G0</w:t>
      </w:r>
      <w:r w:rsidRPr="005E422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790C57D" wp14:editId="57F4F71E">
            <wp:extent cx="180975" cy="1809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4" w:tooltip="&quot;ГОСТ 4333-2021 (ISO 2592:2017) Нефтепродукты. Методы определения температур вспышки и воспламенения в ...&quot;&#10;(утв. приказом Росстандарта от 09.11.2021 N 1450-ст)&#10;Применяется с 01.07.2022. Заменяет ГОСТ 4333-2014&#10;Статус: вступает в силу с 01.07.2022" w:history="1">
        <w:r w:rsidRPr="007D53D0">
          <w:rPr>
            <w:rStyle w:val="aa"/>
            <w:rFonts w:ascii="Times New Roman" w:hAnsi="Times New Roman" w:cs="Times New Roman"/>
            <w:color w:val="E48B00"/>
            <w:sz w:val="24"/>
            <w:szCs w:val="24"/>
          </w:rPr>
          <w:t>ГОСТ 4333-2021 (ISO 2592:2017)</w:t>
        </w:r>
      </w:hyperlink>
      <w:r w:rsidRPr="005E4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30C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E422F">
        <w:rPr>
          <w:rFonts w:ascii="Times New Roman" w:hAnsi="Times New Roman" w:cs="Times New Roman"/>
          <w:color w:val="000000"/>
          <w:sz w:val="24"/>
          <w:szCs w:val="24"/>
        </w:rPr>
        <w:t>Нефтепродукты. Методы определения температур вспышки и воспламенения в открытом тигле</w:t>
      </w:r>
      <w:r w:rsidR="000830C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008CE" w:rsidRPr="005E422F" w:rsidRDefault="004008CE" w:rsidP="0008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</w:pPr>
    </w:p>
    <w:p w:rsidR="00A536A2" w:rsidRPr="005E422F" w:rsidRDefault="004008CE" w:rsidP="0008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2F">
        <w:rPr>
          <w:rFonts w:ascii="Times New Roman" w:hAnsi="Times New Roman" w:cs="Times New Roman"/>
          <w:i/>
          <w:iCs/>
          <w:vanish/>
          <w:color w:val="000000"/>
          <w:sz w:val="24"/>
          <w:szCs w:val="24"/>
          <w:vertAlign w:val="subscript"/>
        </w:rPr>
        <w:t>#E</w:t>
      </w:r>
      <w:r w:rsidR="0088046D" w:rsidRPr="005E422F">
        <w:rPr>
          <w:rFonts w:ascii="Times New Roman" w:hAnsi="Times New Roman" w:cs="Times New Roman"/>
          <w:i/>
          <w:iCs/>
          <w:vanish/>
          <w:color w:val="000000"/>
          <w:sz w:val="24"/>
          <w:szCs w:val="24"/>
        </w:rPr>
        <w:t>#E</w:t>
      </w:r>
      <w:r w:rsidR="00727D16" w:rsidRPr="005E422F">
        <w:rPr>
          <w:rFonts w:ascii="Times New Roman" w:hAnsi="Times New Roman" w:cs="Times New Roman"/>
          <w:i/>
          <w:iCs/>
          <w:vanish/>
          <w:color w:val="000000"/>
          <w:sz w:val="24"/>
          <w:szCs w:val="24"/>
          <w:vertAlign w:val="superscript"/>
        </w:rPr>
        <w:t>#E</w:t>
      </w:r>
    </w:p>
    <w:p w:rsidR="000830CF" w:rsidRDefault="00A536A2" w:rsidP="00CB037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0830CF">
        <w:rPr>
          <w:rFonts w:ascii="Times New Roman" w:hAnsi="Times New Roman" w:cs="Times New Roman"/>
          <w:b/>
          <w:i/>
          <w:vanish/>
          <w:color w:val="000000"/>
          <w:sz w:val="24"/>
          <w:szCs w:val="24"/>
          <w:u w:val="single"/>
        </w:rPr>
        <w:t>#G0#M12291 461700002</w:t>
      </w:r>
      <w:r w:rsidRPr="000830C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Основы правового регулирования нефтегазового комплекса</w:t>
      </w:r>
      <w:r w:rsidR="000830C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.</w:t>
      </w:r>
    </w:p>
    <w:p w:rsidR="00A536A2" w:rsidRPr="000830CF" w:rsidRDefault="00A536A2" w:rsidP="00CB03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830CF">
        <w:rPr>
          <w:rFonts w:ascii="Times New Roman" w:hAnsi="Times New Roman" w:cs="Times New Roman"/>
          <w:b/>
          <w:i/>
          <w:vanish/>
          <w:color w:val="000000"/>
          <w:sz w:val="24"/>
          <w:szCs w:val="24"/>
          <w:u w:val="single"/>
        </w:rPr>
        <w:t>#S</w:t>
      </w:r>
      <w:r w:rsidR="0088046D" w:rsidRPr="000830C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  <w:r w:rsidR="004008CE" w:rsidRPr="000830C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68</w:t>
      </w:r>
      <w:r w:rsidRPr="000830C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  <w:r w:rsidR="000830C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документов, </w:t>
      </w:r>
      <w:proofErr w:type="gramStart"/>
      <w:r w:rsidR="000830C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представлены</w:t>
      </w:r>
      <w:proofErr w:type="gramEnd"/>
      <w:r w:rsidR="000830C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наиболее важные</w:t>
      </w:r>
      <w:r w:rsidRPr="000830CF">
        <w:rPr>
          <w:rFonts w:ascii="Times New Roman" w:hAnsi="Times New Roman" w:cs="Times New Roman"/>
          <w:b/>
          <w:i/>
          <w:iCs/>
          <w:vanish/>
          <w:color w:val="000000"/>
          <w:sz w:val="24"/>
          <w:szCs w:val="24"/>
          <w:u w:val="single"/>
          <w:vertAlign w:val="subscript"/>
        </w:rPr>
        <w:t>#E</w:t>
      </w:r>
    </w:p>
    <w:p w:rsidR="004008CE" w:rsidRPr="005E422F" w:rsidRDefault="001563F1" w:rsidP="000830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22F">
        <w:rPr>
          <w:rFonts w:ascii="Times New Roman" w:hAnsi="Times New Roman" w:cs="Times New Roman"/>
          <w:vanish/>
          <w:color w:val="000000"/>
          <w:sz w:val="24"/>
          <w:szCs w:val="24"/>
        </w:rPr>
        <w:t>#P 3 0 1 3 566434803 566484143 573037692 0100010000001010000000000000000000000000FFFFFFFF#G0</w:t>
      </w:r>
      <w:r w:rsidR="004008CE" w:rsidRPr="005E422F">
        <w:rPr>
          <w:rFonts w:ascii="Times New Roman" w:hAnsi="Times New Roman" w:cs="Times New Roman"/>
          <w:vanish/>
          <w:color w:val="000000"/>
          <w:sz w:val="24"/>
          <w:szCs w:val="24"/>
        </w:rPr>
        <w:t>#P 3 0 1 5 727251231 727251260 727346063 727553491 727568081 0100010000001010000000000000000000000000FFFFFFFF#G0</w:t>
      </w:r>
      <w:r w:rsidR="004008CE" w:rsidRPr="005E422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BB92844" wp14:editId="394AA7E6">
            <wp:extent cx="180975" cy="1809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08CE" w:rsidRPr="005E4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30CF" w:rsidRPr="005E422F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РФ </w:t>
      </w:r>
      <w:hyperlink r:id="rId15" w:tooltip="&quot;Об утверждении Правил увеличения пропускной способности объектов газотранспортных систем в целях ...&quot;&#10;Постановление Правительства РФ от 01.11.2021 N 1900&#10;Статус: вступает в силу с 01.03.2022" w:history="1">
        <w:r w:rsidR="000830CF" w:rsidRPr="007D53D0">
          <w:rPr>
            <w:rStyle w:val="aa"/>
            <w:rFonts w:ascii="Times New Roman" w:hAnsi="Times New Roman" w:cs="Times New Roman"/>
            <w:color w:val="E48B00"/>
            <w:sz w:val="24"/>
            <w:szCs w:val="24"/>
          </w:rPr>
          <w:t>от 01.11.2021 N 1900</w:t>
        </w:r>
      </w:hyperlink>
      <w:r w:rsidR="000830C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4008CE" w:rsidRPr="005E422F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</w:t>
      </w:r>
      <w:proofErr w:type="gramStart"/>
      <w:r w:rsidR="004008CE" w:rsidRPr="005E422F">
        <w:rPr>
          <w:rFonts w:ascii="Times New Roman" w:hAnsi="Times New Roman" w:cs="Times New Roman"/>
          <w:color w:val="000000"/>
          <w:sz w:val="24"/>
          <w:szCs w:val="24"/>
        </w:rPr>
        <w:t>Правил увеличения пропускной способности объектов газотранспортных систем</w:t>
      </w:r>
      <w:proofErr w:type="gramEnd"/>
      <w:r w:rsidR="004008CE" w:rsidRPr="005E422F">
        <w:rPr>
          <w:rFonts w:ascii="Times New Roman" w:hAnsi="Times New Roman" w:cs="Times New Roman"/>
          <w:color w:val="000000"/>
          <w:sz w:val="24"/>
          <w:szCs w:val="24"/>
        </w:rPr>
        <w:t xml:space="preserve"> в целях создания технической возможности технологического присоединения к газораспределительной сети объектов капитального строительства, в отношении которых получен отказ в выдаче технических условий на технологическое присоединение</w:t>
      </w:r>
      <w:r w:rsidR="000830C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008CE" w:rsidRPr="005E422F" w:rsidRDefault="004008CE" w:rsidP="0008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08CE" w:rsidRPr="005E422F" w:rsidRDefault="004008CE" w:rsidP="0008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22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017EB50" wp14:editId="30AB1DDA">
            <wp:extent cx="180975" cy="18097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30CF" w:rsidRPr="005E422F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РФ </w:t>
      </w:r>
      <w:hyperlink r:id="rId16" w:tooltip="&quot;Об утверждении перечня видов существующих линейных объектов и сетей инженерно-технического ...&quot;&#10;Постановление Правительства РФ от 30.11.2021 N 2113&#10;Статус: вступает в силу с 01.03.2022" w:history="1">
        <w:r w:rsidR="000830CF" w:rsidRPr="007D53D0">
          <w:rPr>
            <w:rStyle w:val="aa"/>
            <w:rFonts w:ascii="Times New Roman" w:hAnsi="Times New Roman" w:cs="Times New Roman"/>
            <w:color w:val="E48B00"/>
            <w:sz w:val="24"/>
            <w:szCs w:val="24"/>
          </w:rPr>
          <w:t>от 30.11.2021 N 2113</w:t>
        </w:r>
      </w:hyperlink>
      <w:r w:rsidR="000830C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5E422F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перечня видов существующих линейных объектов и сетей инженерно-технического обеспечения, при реконструкции или капитальном ремонте которых не применяются положения статьи 52_2 </w:t>
      </w:r>
      <w:r w:rsidRPr="007D53D0">
        <w:rPr>
          <w:rFonts w:ascii="Times New Roman" w:hAnsi="Times New Roman" w:cs="Times New Roman"/>
          <w:color w:val="000000"/>
          <w:sz w:val="24"/>
          <w:szCs w:val="24"/>
        </w:rPr>
        <w:t>Градостроительного кодекса Российской Федерации</w:t>
      </w:r>
      <w:r w:rsidR="000830C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008CE" w:rsidRPr="005E422F" w:rsidRDefault="004008CE" w:rsidP="0008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08CE" w:rsidRPr="005E422F" w:rsidRDefault="004008CE" w:rsidP="0008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22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FA4FA1B" wp14:editId="671BB0FA">
            <wp:extent cx="180975" cy="1809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30CF" w:rsidRPr="005E422F">
        <w:rPr>
          <w:rFonts w:ascii="Times New Roman" w:hAnsi="Times New Roman" w:cs="Times New Roman"/>
          <w:color w:val="000000"/>
          <w:sz w:val="24"/>
          <w:szCs w:val="24"/>
        </w:rPr>
        <w:t xml:space="preserve">Решение Коллегии ЕЭК </w:t>
      </w:r>
      <w:hyperlink r:id="rId18" w:tooltip="&quot;О перечне международных и региональных (межгосударственных) стандартов, а в случае их отсутствия - ...&quot;&#10;Решение Коллегии ЕЭК от 29.11.2021 N 162&#10;Статус: действует с 02.01.2022" w:history="1">
        <w:r w:rsidR="000830CF" w:rsidRPr="007D53D0">
          <w:rPr>
            <w:rStyle w:val="aa"/>
            <w:rFonts w:ascii="Times New Roman" w:hAnsi="Times New Roman" w:cs="Times New Roman"/>
            <w:color w:val="0000AA"/>
            <w:sz w:val="24"/>
            <w:szCs w:val="24"/>
          </w:rPr>
          <w:t>от 29.11.2021 N 162</w:t>
        </w:r>
      </w:hyperlink>
      <w:r w:rsidR="000830C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5E422F">
        <w:rPr>
          <w:rFonts w:ascii="Times New Roman" w:hAnsi="Times New Roman" w:cs="Times New Roman"/>
          <w:color w:val="000000"/>
          <w:sz w:val="24"/>
          <w:szCs w:val="24"/>
        </w:rPr>
        <w:t>О перечне международных и региональных (межгосударственных) стандартов, а в случае их отсутстви</w:t>
      </w:r>
      <w:r w:rsidR="00A6438E">
        <w:rPr>
          <w:rFonts w:ascii="Times New Roman" w:hAnsi="Times New Roman" w:cs="Times New Roman"/>
          <w:color w:val="000000"/>
          <w:sz w:val="24"/>
          <w:szCs w:val="24"/>
        </w:rPr>
        <w:t>я –</w:t>
      </w:r>
      <w:r w:rsidRPr="005E422F">
        <w:rPr>
          <w:rFonts w:ascii="Times New Roman" w:hAnsi="Times New Roman" w:cs="Times New Roman"/>
          <w:color w:val="000000"/>
          <w:sz w:val="24"/>
          <w:szCs w:val="24"/>
        </w:rPr>
        <w:t xml:space="preserve">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требованиях к магистральным трубопроводам для транспортирования жидких и газообразных углеводородов" (</w:t>
      </w:r>
      <w:hyperlink r:id="rId19" w:tooltip="&quot;ТР ЕАЭС 049/2020 Технический регламент Евразийского экономического союза &quot;О требованиях к магистральным ...&quot;&#10;(утв. решением Совета ЕЭК от 23.12.2020 N 121)&#10;Технический регламент Евразийского экономического союза от ...&#10;Статус: действует с 01.07.202" w:history="1">
        <w:proofErr w:type="gramStart"/>
        <w:r w:rsidRPr="007D53D0">
          <w:rPr>
            <w:rStyle w:val="aa"/>
            <w:rFonts w:ascii="Times New Roman" w:hAnsi="Times New Roman" w:cs="Times New Roman"/>
            <w:color w:val="0000AA"/>
            <w:sz w:val="24"/>
            <w:szCs w:val="24"/>
          </w:rPr>
          <w:t>ТР</w:t>
        </w:r>
        <w:proofErr w:type="gramEnd"/>
        <w:r w:rsidRPr="007D53D0">
          <w:rPr>
            <w:rStyle w:val="aa"/>
            <w:rFonts w:ascii="Times New Roman" w:hAnsi="Times New Roman" w:cs="Times New Roman"/>
            <w:color w:val="0000AA"/>
            <w:sz w:val="24"/>
            <w:szCs w:val="24"/>
          </w:rPr>
          <w:t xml:space="preserve"> ЕА</w:t>
        </w:r>
        <w:r w:rsidRPr="007D53D0">
          <w:rPr>
            <w:rStyle w:val="aa"/>
            <w:rFonts w:ascii="Times New Roman" w:hAnsi="Times New Roman" w:cs="Times New Roman"/>
            <w:color w:val="0000AA"/>
            <w:sz w:val="24"/>
            <w:szCs w:val="24"/>
          </w:rPr>
          <w:t>Э</w:t>
        </w:r>
        <w:r w:rsidRPr="007D53D0">
          <w:rPr>
            <w:rStyle w:val="aa"/>
            <w:rFonts w:ascii="Times New Roman" w:hAnsi="Times New Roman" w:cs="Times New Roman"/>
            <w:color w:val="0000AA"/>
            <w:sz w:val="24"/>
            <w:szCs w:val="24"/>
          </w:rPr>
          <w:t>С 049/2020</w:t>
        </w:r>
      </w:hyperlink>
      <w:r w:rsidRPr="005E422F">
        <w:rPr>
          <w:rFonts w:ascii="Times New Roman" w:hAnsi="Times New Roman" w:cs="Times New Roman"/>
          <w:color w:val="000000"/>
          <w:sz w:val="24"/>
          <w:szCs w:val="24"/>
        </w:rPr>
        <w:t>), и перечне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требованиях к магистральным трубопроводам для транспортирования жидких и газообразных углеводородов" (</w:t>
      </w:r>
      <w:hyperlink r:id="rId20" w:tooltip="&quot;ТР ЕАЭС 049/2020 Технический регламент Евразийского экономического союза &quot;О требованиях к магистральным ...&quot;&#10;(утв. решением Совета ЕЭК от 23.12.2020 N 121)&#10;Технический регламент Евразийского экономического союза от ...&#10;Статус: действует с 01.07.202" w:history="1">
        <w:proofErr w:type="gramStart"/>
        <w:r w:rsidRPr="007D53D0">
          <w:rPr>
            <w:rStyle w:val="aa"/>
            <w:rFonts w:ascii="Times New Roman" w:hAnsi="Times New Roman" w:cs="Times New Roman"/>
            <w:color w:val="0000AA"/>
            <w:sz w:val="24"/>
            <w:szCs w:val="24"/>
          </w:rPr>
          <w:t>ТР</w:t>
        </w:r>
        <w:proofErr w:type="gramEnd"/>
        <w:r w:rsidRPr="007D53D0">
          <w:rPr>
            <w:rStyle w:val="aa"/>
            <w:rFonts w:ascii="Times New Roman" w:hAnsi="Times New Roman" w:cs="Times New Roman"/>
            <w:color w:val="0000AA"/>
            <w:sz w:val="24"/>
            <w:szCs w:val="24"/>
          </w:rPr>
          <w:t xml:space="preserve"> ЕАЭС 049/2020</w:t>
        </w:r>
      </w:hyperlink>
      <w:r w:rsidRPr="005E422F">
        <w:rPr>
          <w:rFonts w:ascii="Times New Roman" w:hAnsi="Times New Roman" w:cs="Times New Roman"/>
          <w:color w:val="000000"/>
          <w:sz w:val="24"/>
          <w:szCs w:val="24"/>
        </w:rPr>
        <w:t>) и осуществления оценки соответствия объектов технического регулирования</w:t>
      </w:r>
      <w:r w:rsidR="000830C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008CE" w:rsidRPr="005E422F" w:rsidRDefault="004008CE" w:rsidP="0008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08CE" w:rsidRPr="005E422F" w:rsidRDefault="004008CE" w:rsidP="0008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22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C61587D" wp14:editId="2D8C7BF1">
            <wp:extent cx="180975" cy="1809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30CF" w:rsidRPr="005E422F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="000830CF" w:rsidRPr="005E422F">
        <w:rPr>
          <w:rFonts w:ascii="Times New Roman" w:hAnsi="Times New Roman" w:cs="Times New Roman"/>
          <w:color w:val="000000"/>
          <w:sz w:val="24"/>
          <w:szCs w:val="24"/>
        </w:rPr>
        <w:t>Роснедра</w:t>
      </w:r>
      <w:proofErr w:type="spellEnd"/>
      <w:r w:rsidR="000830CF" w:rsidRPr="005E4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1" w:tooltip="&quot;Об утверждении Порядка внесения изменений в лицензии на пользование недрами&quot;&#10;Приказ Минприроды России (Министерства природных ресурсов и экологии РФ) от 14.10.2021 N 752/11&#10;Приказ Роснедра от 14.10.2021 N 752/11&#10;Статус: действует с 01.01.2022" w:history="1">
        <w:r w:rsidR="000830CF" w:rsidRPr="007D53D0">
          <w:rPr>
            <w:rStyle w:val="aa"/>
            <w:rFonts w:ascii="Times New Roman" w:hAnsi="Times New Roman" w:cs="Times New Roman"/>
            <w:color w:val="0000AA"/>
            <w:sz w:val="24"/>
            <w:szCs w:val="24"/>
          </w:rPr>
          <w:t>от 14.10</w:t>
        </w:r>
        <w:bookmarkStart w:id="0" w:name="_GoBack"/>
        <w:bookmarkEnd w:id="0"/>
        <w:r w:rsidR="000830CF" w:rsidRPr="007D53D0">
          <w:rPr>
            <w:rStyle w:val="aa"/>
            <w:rFonts w:ascii="Times New Roman" w:hAnsi="Times New Roman" w:cs="Times New Roman"/>
            <w:color w:val="0000AA"/>
            <w:sz w:val="24"/>
            <w:szCs w:val="24"/>
          </w:rPr>
          <w:t>.2021 N 752/11</w:t>
        </w:r>
      </w:hyperlink>
      <w:r w:rsidR="000830C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5E422F">
        <w:rPr>
          <w:rFonts w:ascii="Times New Roman" w:hAnsi="Times New Roman" w:cs="Times New Roman"/>
          <w:color w:val="000000"/>
          <w:sz w:val="24"/>
          <w:szCs w:val="24"/>
        </w:rPr>
        <w:t>Об утверждении Порядка внесения изменений в лицензии на пользование недрами</w:t>
      </w:r>
      <w:r w:rsidR="000830C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008CE" w:rsidRPr="000830CF" w:rsidRDefault="004008CE" w:rsidP="0008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0C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Приказ Минприроды России (Министерства природных ресурсов и экологии РФ) </w:t>
      </w:r>
      <w:hyperlink r:id="rId22" w:tooltip="&quot;Об утверждении Порядка внесения изменений в лицензии на пользование недрами&quot;&#10;Приказ Минприроды России (Министерства природных ресурсов и экологии РФ) от 14.10.2021 N 752/11&#10;Приказ Роснедра от 14.10.2021 N 752/11&#10;Статус: действует с 01.01.2022" w:history="1">
        <w:r w:rsidRPr="007D53D0">
          <w:rPr>
            <w:rStyle w:val="aa"/>
            <w:rFonts w:ascii="Times New Roman" w:hAnsi="Times New Roman" w:cs="Times New Roman"/>
            <w:color w:val="0000AA"/>
            <w:sz w:val="24"/>
            <w:szCs w:val="24"/>
          </w:rPr>
          <w:t>от 14.10.2021 N 752/11</w:t>
        </w:r>
      </w:hyperlink>
      <w:r w:rsidR="000830CF" w:rsidRPr="000830C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0830CF">
        <w:rPr>
          <w:rFonts w:ascii="Times New Roman" w:hAnsi="Times New Roman" w:cs="Times New Roman"/>
          <w:color w:val="000000"/>
          <w:sz w:val="24"/>
          <w:szCs w:val="24"/>
        </w:rPr>
        <w:t>Об утверждении нормативного документа в области охраны окружающей среды "Технологические показатели наилучших доступных технологий переработки нефти"</w:t>
      </w:r>
      <w:r w:rsidR="000830CF" w:rsidRPr="000830C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008CE" w:rsidRPr="005E422F" w:rsidRDefault="004008CE" w:rsidP="0008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22F">
        <w:rPr>
          <w:rFonts w:ascii="Times New Roman" w:hAnsi="Times New Roman" w:cs="Times New Roman"/>
          <w:color w:val="000000"/>
          <w:sz w:val="24"/>
          <w:szCs w:val="24"/>
        </w:rPr>
        <w:t xml:space="preserve">Проект приказа Минприроды России (Министерства природных ресурсов и экологии РФ)     </w:t>
      </w:r>
    </w:p>
    <w:p w:rsidR="004008CE" w:rsidRPr="005E422F" w:rsidRDefault="004008CE" w:rsidP="0008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22F">
        <w:rPr>
          <w:rFonts w:ascii="Times New Roman" w:hAnsi="Times New Roman" w:cs="Times New Roman"/>
          <w:color w:val="000000"/>
          <w:sz w:val="24"/>
          <w:szCs w:val="24"/>
        </w:rPr>
        <w:t>Публичное обсуждение проекта 14.12.2021</w:t>
      </w:r>
    </w:p>
    <w:p w:rsidR="004008CE" w:rsidRPr="005E422F" w:rsidRDefault="004008CE" w:rsidP="0008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6501" w:rsidRPr="005E422F" w:rsidRDefault="004008CE" w:rsidP="00F7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22F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396501" w:rsidRPr="00F73D83" w:rsidRDefault="00F73D83" w:rsidP="00F7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Образцы и формы </w:t>
      </w:r>
    </w:p>
    <w:p w:rsidR="00013A13" w:rsidRPr="005E422F" w:rsidRDefault="00013A13" w:rsidP="0008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22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17B9FCD" wp14:editId="7EAE2761">
            <wp:extent cx="180975" cy="1809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2F">
        <w:rPr>
          <w:rFonts w:ascii="Times New Roman" w:hAnsi="Times New Roman" w:cs="Times New Roman"/>
          <w:color w:val="000000"/>
          <w:sz w:val="24"/>
          <w:szCs w:val="24"/>
        </w:rPr>
        <w:t xml:space="preserve"> Сводный план-график </w:t>
      </w:r>
      <w:proofErr w:type="spellStart"/>
      <w:r w:rsidRPr="005E422F">
        <w:rPr>
          <w:rFonts w:ascii="Times New Roman" w:hAnsi="Times New Roman" w:cs="Times New Roman"/>
          <w:color w:val="000000"/>
          <w:sz w:val="24"/>
          <w:szCs w:val="24"/>
        </w:rPr>
        <w:t>догазификации</w:t>
      </w:r>
      <w:proofErr w:type="spellEnd"/>
    </w:p>
    <w:p w:rsidR="00013A13" w:rsidRPr="005E422F" w:rsidRDefault="00013A13" w:rsidP="0008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3A13" w:rsidRPr="005E422F" w:rsidRDefault="00013A13" w:rsidP="0008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22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A299F02" wp14:editId="29C6152D">
            <wp:extent cx="180975" cy="18097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422F">
        <w:rPr>
          <w:rFonts w:ascii="Times New Roman" w:hAnsi="Times New Roman" w:cs="Times New Roman"/>
          <w:color w:val="000000"/>
          <w:sz w:val="24"/>
          <w:szCs w:val="24"/>
        </w:rPr>
        <w:t>Пообъектный</w:t>
      </w:r>
      <w:proofErr w:type="spellEnd"/>
      <w:r w:rsidRPr="005E422F">
        <w:rPr>
          <w:rFonts w:ascii="Times New Roman" w:hAnsi="Times New Roman" w:cs="Times New Roman"/>
          <w:color w:val="000000"/>
          <w:sz w:val="24"/>
          <w:szCs w:val="24"/>
        </w:rPr>
        <w:t xml:space="preserve"> план-график </w:t>
      </w:r>
      <w:proofErr w:type="spellStart"/>
      <w:r w:rsidRPr="005E422F">
        <w:rPr>
          <w:rFonts w:ascii="Times New Roman" w:hAnsi="Times New Roman" w:cs="Times New Roman"/>
          <w:color w:val="000000"/>
          <w:sz w:val="24"/>
          <w:szCs w:val="24"/>
        </w:rPr>
        <w:t>догазификации</w:t>
      </w:r>
      <w:proofErr w:type="spellEnd"/>
    </w:p>
    <w:p w:rsidR="00013A13" w:rsidRPr="005E422F" w:rsidRDefault="00013A13" w:rsidP="0008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6501" w:rsidRPr="005E422F" w:rsidRDefault="00013A13" w:rsidP="0008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22F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396501" w:rsidRPr="005E422F" w:rsidRDefault="00396501" w:rsidP="0008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22F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8D0CCE" w:rsidRPr="005E422F" w:rsidRDefault="008D0CCE" w:rsidP="0008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7B34" w:rsidRPr="005E422F" w:rsidRDefault="008D0CCE" w:rsidP="0008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22F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C27B34" w:rsidRPr="005E422F" w:rsidRDefault="00C27B34" w:rsidP="0008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5E422F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C27B34" w:rsidRPr="005E422F" w:rsidRDefault="00C27B34" w:rsidP="0008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63F1" w:rsidRPr="005E422F" w:rsidRDefault="00C27B34" w:rsidP="0008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22F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1563F1" w:rsidRPr="005E422F" w:rsidRDefault="001563F1" w:rsidP="0008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2B00" w:rsidRPr="005E422F" w:rsidRDefault="001563F1" w:rsidP="0008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22F">
        <w:rPr>
          <w:rFonts w:ascii="Times New Roman" w:hAnsi="Times New Roman" w:cs="Times New Roman"/>
          <w:vanish/>
          <w:color w:val="000000"/>
          <w:sz w:val="24"/>
          <w:szCs w:val="24"/>
        </w:rPr>
        <w:t>#E#E</w:t>
      </w:r>
    </w:p>
    <w:p w:rsidR="00367E46" w:rsidRPr="005E422F" w:rsidRDefault="00AA2B00" w:rsidP="0008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22F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A536A2" w:rsidRPr="005E422F" w:rsidRDefault="00367E46" w:rsidP="0008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22F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A536A2" w:rsidRPr="005E422F" w:rsidRDefault="00A536A2" w:rsidP="0008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vertAlign w:val="superscript"/>
        </w:rPr>
      </w:pPr>
    </w:p>
    <w:p w:rsidR="0032132D" w:rsidRPr="005E422F" w:rsidRDefault="0032132D" w:rsidP="0008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132D" w:rsidRPr="005E422F" w:rsidRDefault="0032132D" w:rsidP="0008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22F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32132D" w:rsidRPr="005E422F" w:rsidRDefault="0032132D" w:rsidP="0008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vertAlign w:val="superscript"/>
        </w:rPr>
      </w:pPr>
      <w:r w:rsidRPr="005E422F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A536A2" w:rsidRPr="005E422F" w:rsidRDefault="00A536A2" w:rsidP="0008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36A2" w:rsidRPr="005E422F" w:rsidRDefault="00A536A2" w:rsidP="000830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22F">
        <w:rPr>
          <w:rFonts w:ascii="Times New Roman" w:hAnsi="Times New Roman" w:cs="Times New Roman"/>
          <w:vanish/>
          <w:color w:val="000000"/>
          <w:sz w:val="24"/>
          <w:szCs w:val="24"/>
        </w:rPr>
        <w:t>#E#E</w:t>
      </w:r>
    </w:p>
    <w:sectPr w:rsidR="00A536A2" w:rsidRPr="005E422F" w:rsidSect="005E422F">
      <w:headerReference w:type="default" r:id="rId23"/>
      <w:pgSz w:w="11906" w:h="16838"/>
      <w:pgMar w:top="1134" w:right="850" w:bottom="1134" w:left="1701" w:header="1701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22F" w:rsidRDefault="005E422F" w:rsidP="005E422F">
      <w:pPr>
        <w:spacing w:after="0" w:line="240" w:lineRule="auto"/>
      </w:pPr>
      <w:r>
        <w:separator/>
      </w:r>
    </w:p>
  </w:endnote>
  <w:endnote w:type="continuationSeparator" w:id="0">
    <w:p w:rsidR="005E422F" w:rsidRDefault="005E422F" w:rsidP="005E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22F" w:rsidRDefault="005E422F" w:rsidP="005E422F">
      <w:pPr>
        <w:spacing w:after="0" w:line="240" w:lineRule="auto"/>
      </w:pPr>
      <w:r>
        <w:separator/>
      </w:r>
    </w:p>
  </w:footnote>
  <w:footnote w:type="continuationSeparator" w:id="0">
    <w:p w:rsidR="005E422F" w:rsidRDefault="005E422F" w:rsidP="005E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22F" w:rsidRDefault="005E422F">
    <w:pPr>
      <w:pStyle w:val="a6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644AEEBC" wp14:editId="29B58DC8">
          <wp:simplePos x="0" y="0"/>
          <wp:positionH relativeFrom="margin">
            <wp:posOffset>-857885</wp:posOffset>
          </wp:positionH>
          <wp:positionV relativeFrom="margin">
            <wp:posOffset>-789940</wp:posOffset>
          </wp:positionV>
          <wp:extent cx="2127250" cy="679450"/>
          <wp:effectExtent l="0" t="0" r="6350" b="635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 chromakey="white"/>
      </v:shape>
    </w:pict>
  </w:numPicBullet>
  <w:numPicBullet w:numPicBulletId="1">
    <w:pict>
      <v:shape id="Рисунок 2" o:spid="_x0000_i1027" type="#_x0000_t75" style="width:14.25pt;height:14.25pt;visibility:visible;mso-wrap-style:square" o:bullet="t">
        <v:imagedata r:id="rId2" o:title="" chromakey="white"/>
      </v:shape>
    </w:pict>
  </w:numPicBullet>
  <w:abstractNum w:abstractNumId="0">
    <w:nsid w:val="11E22E0C"/>
    <w:multiLevelType w:val="hybridMultilevel"/>
    <w:tmpl w:val="36A48DC2"/>
    <w:lvl w:ilvl="0" w:tplc="F200865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564B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58CB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986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1EE0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2E26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BA6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6AF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DE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5751233"/>
    <w:multiLevelType w:val="hybridMultilevel"/>
    <w:tmpl w:val="9FA045DA"/>
    <w:lvl w:ilvl="0" w:tplc="27462E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C0E8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F2D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62C0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BE99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FA1B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009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A6A9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6CE5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8D71DB0"/>
    <w:multiLevelType w:val="hybridMultilevel"/>
    <w:tmpl w:val="5262F402"/>
    <w:lvl w:ilvl="0" w:tplc="790E88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A293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3864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0B2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AF7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CE7E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3A91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6C09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2486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B3E12AC"/>
    <w:multiLevelType w:val="hybridMultilevel"/>
    <w:tmpl w:val="F7FAFDCA"/>
    <w:lvl w:ilvl="0" w:tplc="CBFC10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F88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721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481F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AA9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168A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7467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46AD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5EEA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Bx+poXJe2u2+6g/pTaXnwR7IAuw=" w:salt="ckscW0BtZI1d1u3DV/htc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A2"/>
    <w:rsid w:val="00013A13"/>
    <w:rsid w:val="00076F6A"/>
    <w:rsid w:val="000830CF"/>
    <w:rsid w:val="001563F1"/>
    <w:rsid w:val="00162BDB"/>
    <w:rsid w:val="002A6C4E"/>
    <w:rsid w:val="0032132D"/>
    <w:rsid w:val="00367E46"/>
    <w:rsid w:val="00396501"/>
    <w:rsid w:val="004008CE"/>
    <w:rsid w:val="00447577"/>
    <w:rsid w:val="005E422F"/>
    <w:rsid w:val="00701B3B"/>
    <w:rsid w:val="00727D16"/>
    <w:rsid w:val="007B2E18"/>
    <w:rsid w:val="007D53D0"/>
    <w:rsid w:val="007F234A"/>
    <w:rsid w:val="0080535A"/>
    <w:rsid w:val="008579F7"/>
    <w:rsid w:val="0088046D"/>
    <w:rsid w:val="008D0CCE"/>
    <w:rsid w:val="0093599A"/>
    <w:rsid w:val="009939C0"/>
    <w:rsid w:val="00A536A2"/>
    <w:rsid w:val="00A6438E"/>
    <w:rsid w:val="00AA2B00"/>
    <w:rsid w:val="00C27B34"/>
    <w:rsid w:val="00C66C1F"/>
    <w:rsid w:val="00CB0377"/>
    <w:rsid w:val="00DE2C7D"/>
    <w:rsid w:val="00F7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6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63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E4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422F"/>
  </w:style>
  <w:style w:type="paragraph" w:styleId="a8">
    <w:name w:val="footer"/>
    <w:basedOn w:val="a"/>
    <w:link w:val="a9"/>
    <w:uiPriority w:val="99"/>
    <w:unhideWhenUsed/>
    <w:rsid w:val="005E4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422F"/>
  </w:style>
  <w:style w:type="character" w:styleId="aa">
    <w:name w:val="Hyperlink"/>
    <w:basedOn w:val="a0"/>
    <w:uiPriority w:val="99"/>
    <w:unhideWhenUsed/>
    <w:rsid w:val="007D53D0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D53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6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63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E4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422F"/>
  </w:style>
  <w:style w:type="paragraph" w:styleId="a8">
    <w:name w:val="footer"/>
    <w:basedOn w:val="a"/>
    <w:link w:val="a9"/>
    <w:uiPriority w:val="99"/>
    <w:unhideWhenUsed/>
    <w:rsid w:val="005E4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422F"/>
  </w:style>
  <w:style w:type="character" w:styleId="aa">
    <w:name w:val="Hyperlink"/>
    <w:basedOn w:val="a0"/>
    <w:uiPriority w:val="99"/>
    <w:unhideWhenUsed/>
    <w:rsid w:val="007D53D0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D53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kodeks://link/d?nd=1200181661" TargetMode="External"/><Relationship Id="rId18" Type="http://schemas.openxmlformats.org/officeDocument/2006/relationships/hyperlink" Target="kodeks://link/d?nd=727346063" TargetMode="External"/><Relationship Id="rId3" Type="http://schemas.openxmlformats.org/officeDocument/2006/relationships/styles" Target="styles.xml"/><Relationship Id="rId21" Type="http://schemas.openxmlformats.org/officeDocument/2006/relationships/hyperlink" Target="kodeks://link/d?nd=727553491" TargetMode="External"/><Relationship Id="rId7" Type="http://schemas.openxmlformats.org/officeDocument/2006/relationships/footnotes" Target="footnotes.xml"/><Relationship Id="rId12" Type="http://schemas.openxmlformats.org/officeDocument/2006/relationships/hyperlink" Target="kodeks://link/d?nd=1200181654" TargetMode="Externa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kodeks://link/d?nd=727251260" TargetMode="External"/><Relationship Id="rId20" Type="http://schemas.openxmlformats.org/officeDocument/2006/relationships/hyperlink" Target="kodeks://link/d?nd=57331998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kodeks://link/d?nd=1200181504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kodeks://link/d?nd=727251231" TargetMode="External"/><Relationship Id="rId23" Type="http://schemas.openxmlformats.org/officeDocument/2006/relationships/header" Target="header1.xml"/><Relationship Id="rId10" Type="http://schemas.openxmlformats.org/officeDocument/2006/relationships/hyperlink" Target="kodeks://link/d?nd=1200181423" TargetMode="External"/><Relationship Id="rId19" Type="http://schemas.openxmlformats.org/officeDocument/2006/relationships/hyperlink" Target="kodeks://link/d?nd=57331998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kodeks://link/d?nd=1200181535" TargetMode="External"/><Relationship Id="rId22" Type="http://schemas.openxmlformats.org/officeDocument/2006/relationships/hyperlink" Target="kodeks://link/d?nd=72755349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A9DAD-2884-4180-80D9-D733D280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1015</Words>
  <Characters>5787</Characters>
  <Application>Microsoft Office Word</Application>
  <DocSecurity>8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Polyanskiy Mark Viktorovich</dc:creator>
  <cp:lastModifiedBy>Черноусова Кристина Александровна</cp:lastModifiedBy>
  <cp:revision>12</cp:revision>
  <dcterms:created xsi:type="dcterms:W3CDTF">2022-01-11T07:29:00Z</dcterms:created>
  <dcterms:modified xsi:type="dcterms:W3CDTF">2022-01-26T12:42:00Z</dcterms:modified>
</cp:coreProperties>
</file>